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161E" w14:textId="269F496F" w:rsidR="00750F0A" w:rsidRDefault="00750F0A" w:rsidP="00750F0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Minutes of the Meeting of the Trustees of the Canadian Bridge Federation Charitable Fund held March 16, 2022</w:t>
      </w:r>
    </w:p>
    <w:p w14:paraId="47D0E763" w14:textId="053D4BAC" w:rsidR="00750F0A" w:rsidRDefault="00750F0A" w:rsidP="00750F0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B8CC10E" w14:textId="21570655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Gim Ong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Chair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>person</w:t>
      </w:r>
    </w:p>
    <w:p w14:paraId="4F932702" w14:textId="752F5A85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Kathie Macnab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Zone 1 Trustee</w:t>
      </w:r>
    </w:p>
    <w:p w14:paraId="6CFB86FD" w14:textId="34B09AC0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Stephen Laufer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Zone 3 Trustee</w:t>
      </w:r>
    </w:p>
    <w:p w14:paraId="03AD4C4A" w14:textId="64038079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Freddie Mykytyshyn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Zone 4 Trustee</w:t>
      </w:r>
    </w:p>
    <w:p w14:paraId="75647C8B" w14:textId="0BE7E85F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Jerry Mamer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Zone 5 Trustee</w:t>
      </w:r>
    </w:p>
    <w:p w14:paraId="5ACA3F54" w14:textId="762D8A18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Shelley Burns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Zone 6 Trustee</w:t>
      </w:r>
    </w:p>
    <w:p w14:paraId="4C17AC76" w14:textId="433FFA84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87A7705" w14:textId="775C2E13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NOTE: Throughout these minutes the following abbreviations are used:</w:t>
      </w:r>
    </w:p>
    <w:p w14:paraId="26607F4C" w14:textId="55EFDD30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CBF – shall refer to the Canadian Bridge Federation</w:t>
      </w:r>
    </w:p>
    <w:p w14:paraId="6E055087" w14:textId="6D353728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CBFCF – shall refer to the Canadian Bridge Federation Charitable Fund</w:t>
      </w:r>
    </w:p>
    <w:p w14:paraId="2D91F5EA" w14:textId="7D08CC63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ACBL – shall refer to the American Contract Bridge League</w:t>
      </w:r>
    </w:p>
    <w:p w14:paraId="5595DFF5" w14:textId="71BDACB7" w:rsidR="00750F0A" w:rsidRDefault="00750F0A" w:rsidP="00750F0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1497EC35" w14:textId="0B456B7D" w:rsidR="00750F0A" w:rsidRDefault="003D719B" w:rsidP="003D71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CALL TO ORDER</w:t>
      </w:r>
    </w:p>
    <w:p w14:paraId="157A2E0D" w14:textId="40780BF4" w:rsidR="003D719B" w:rsidRDefault="003D719B" w:rsidP="003D719B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586F753E" w14:textId="54186227" w:rsidR="003D719B" w:rsidRDefault="003D719B" w:rsidP="003D719B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chair</w:t>
      </w:r>
      <w:r w:rsidR="00814067">
        <w:rPr>
          <w:rFonts w:ascii="Times New Roman" w:hAnsi="Times New Roman" w:cs="Times New Roman"/>
          <w:sz w:val="28"/>
          <w:szCs w:val="28"/>
          <w:lang w:val="en-US"/>
        </w:rPr>
        <w:t>person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called the meeting to order at 7:04 EDT declaring a quorum with </w:t>
      </w:r>
      <w:r w:rsidR="0070718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trustees in attendance.</w:t>
      </w:r>
    </w:p>
    <w:p w14:paraId="5E8F3A87" w14:textId="37C53100" w:rsidR="003D719B" w:rsidRDefault="003D719B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22F58C51" w14:textId="2EE0DE7F" w:rsidR="003D719B" w:rsidRDefault="003D719B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RECOGNITION OF NEW TRUSTEES</w:t>
      </w:r>
    </w:p>
    <w:p w14:paraId="03C4764C" w14:textId="558779C8" w:rsidR="003D719B" w:rsidRDefault="003D719B" w:rsidP="003D719B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trustees confirm the election (by acclamation) of Freddie Mykytyshyn Zone 4, and the appointment of Stephen Laufer Zone 3.</w:t>
      </w:r>
    </w:p>
    <w:p w14:paraId="5F081E83" w14:textId="4684B0B5" w:rsidR="003D719B" w:rsidRDefault="003D719B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B7BE4A5" w14:textId="1669C740" w:rsidR="003D719B" w:rsidRDefault="003D719B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MOVED by Jerry Mamer</w:t>
      </w:r>
    </w:p>
    <w:p w14:paraId="730D9952" w14:textId="204B8484" w:rsidR="003D719B" w:rsidRDefault="003D719B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SECONDED by Shelley Burns</w:t>
      </w:r>
    </w:p>
    <w:p w14:paraId="0C277042" w14:textId="6FF76EF1" w:rsidR="003D719B" w:rsidRDefault="003D719B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45ADB"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02680DC3" w14:textId="6CE4AF34" w:rsidR="00045ADB" w:rsidRDefault="00045ADB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1C225508" w14:textId="6B06FF24" w:rsidR="00045ADB" w:rsidRDefault="00045ADB" w:rsidP="003D719B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MINUTES</w:t>
      </w:r>
    </w:p>
    <w:p w14:paraId="0676E691" w14:textId="73BD01AB" w:rsidR="00045ADB" w:rsidRDefault="00045ADB" w:rsidP="003D719B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4F5F276" w14:textId="32A0E5A4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the trustees of the CBFCF accept the revised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196998C" w14:textId="2EF94B6D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Minutes o</w:t>
      </w:r>
      <w:r w:rsidR="00AB3A13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2021 Annual Meeting held March 9, 2021.</w:t>
      </w:r>
    </w:p>
    <w:p w14:paraId="238D8B1A" w14:textId="2EA9E76B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MOVED by Freddie Mykytyshyn</w:t>
      </w:r>
    </w:p>
    <w:p w14:paraId="471FBE6D" w14:textId="0D8FAF4C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SECONDED by Jerry Mamer</w:t>
      </w:r>
    </w:p>
    <w:p w14:paraId="5C44AA15" w14:textId="3835EA20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07638C58" w14:textId="110BC0B9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AED27E4" w14:textId="63E31D01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EMAIL MOTION</w:t>
      </w:r>
    </w:p>
    <w:p w14:paraId="1ADC8D53" w14:textId="77446A2E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6AA70CE" w14:textId="69C4B306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CBFCF22-03: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the trustees approve Motion CBFCF21-08. </w:t>
      </w:r>
    </w:p>
    <w:p w14:paraId="3A14D1F5" w14:textId="389C7480" w:rsidR="00F74037" w:rsidRDefault="00F7403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MOVED by Kathie Macnab</w:t>
      </w:r>
    </w:p>
    <w:p w14:paraId="652E1509" w14:textId="039EF3AE" w:rsidR="00F74037" w:rsidRDefault="00B71FD7" w:rsidP="00B71FD7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SECONDED by Jerry Mamer</w:t>
      </w:r>
    </w:p>
    <w:p w14:paraId="03F6FEDB" w14:textId="20E6B90F" w:rsidR="00B71FD7" w:rsidRDefault="00B71FD7" w:rsidP="00B71FD7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4E562FA4" w14:textId="5B6E9373" w:rsidR="00B71FD7" w:rsidRDefault="00B71FD7" w:rsidP="00B71FD7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0AB9A73F" w14:textId="268CA43E" w:rsidR="00B71FD7" w:rsidRDefault="00890D66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71FD7">
        <w:rPr>
          <w:rFonts w:ascii="Times New Roman" w:hAnsi="Times New Roman" w:cs="Times New Roman"/>
          <w:b/>
          <w:bCs/>
          <w:sz w:val="28"/>
          <w:szCs w:val="28"/>
          <w:lang w:val="en-US"/>
        </w:rPr>
        <w:t>.0</w:t>
      </w:r>
      <w:r w:rsidR="00B71FD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B71FD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BUSINESS ARISING FROM THE MINUTES</w:t>
      </w:r>
    </w:p>
    <w:p w14:paraId="49533E57" w14:textId="198B6C4B" w:rsidR="00B71FD7" w:rsidRDefault="00B71FD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14C6472D" w14:textId="0C2420DF" w:rsidR="00B71FD7" w:rsidRDefault="00B71FD7" w:rsidP="003D719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CHAIRMAN’S REPORT</w:t>
      </w:r>
    </w:p>
    <w:p w14:paraId="610DD4BD" w14:textId="715D5212" w:rsidR="00724A42" w:rsidRPr="00AB3A13" w:rsidRDefault="00724A42" w:rsidP="00AB3A1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B3A13">
        <w:rPr>
          <w:rFonts w:ascii="Times New Roman" w:hAnsi="Times New Roman" w:cs="Times New Roman"/>
          <w:sz w:val="28"/>
          <w:szCs w:val="28"/>
          <w:lang w:val="en-US"/>
        </w:rPr>
        <w:t>Over the past few years</w:t>
      </w:r>
      <w:r w:rsidR="0081489A" w:rsidRPr="00AB3A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 the CBFCF has been receiving fewer sanction fees from charity games. In 2021 the ACBL held charity week online and all games held during the week of </w:t>
      </w:r>
      <w:r w:rsidR="004F6492" w:rsidRPr="00AB3A13">
        <w:rPr>
          <w:rFonts w:ascii="Times New Roman" w:hAnsi="Times New Roman" w:cs="Times New Roman"/>
          <w:sz w:val="28"/>
          <w:szCs w:val="28"/>
          <w:lang w:val="en-US"/>
        </w:rPr>
        <w:t>April 12 - 18, 2021</w:t>
      </w:r>
      <w:r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 were treated as charity games. This resulted in $27,872 in charity fund revenue for the CBFCF. </w:t>
      </w:r>
      <w:r w:rsidR="004F6492" w:rsidRPr="00AB3A13">
        <w:rPr>
          <w:rFonts w:ascii="Times New Roman" w:hAnsi="Times New Roman" w:cs="Times New Roman"/>
          <w:sz w:val="28"/>
          <w:szCs w:val="28"/>
          <w:lang w:val="en-US"/>
        </w:rPr>
        <w:t>The Chair</w:t>
      </w:r>
      <w:r w:rsidR="00AB3A13" w:rsidRPr="00AB3A13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4F6492"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 expect</w:t>
      </w:r>
      <w:r w:rsidR="00AB3A13" w:rsidRPr="00AB3A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6492"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 that the sanction fees will be lower as more clubs are returning to </w:t>
      </w:r>
      <w:r w:rsidR="00AB3A13" w:rsidRPr="00AB3A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1489A" w:rsidRPr="00AB3A13">
        <w:rPr>
          <w:rFonts w:ascii="Times New Roman" w:hAnsi="Times New Roman" w:cs="Times New Roman"/>
          <w:sz w:val="28"/>
          <w:szCs w:val="28"/>
          <w:lang w:val="en-US"/>
        </w:rPr>
        <w:t>ace-to-</w:t>
      </w:r>
      <w:r w:rsidR="00AB3A13" w:rsidRPr="00AB3A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1489A" w:rsidRPr="00AB3A13">
        <w:rPr>
          <w:rFonts w:ascii="Times New Roman" w:hAnsi="Times New Roman" w:cs="Times New Roman"/>
          <w:sz w:val="28"/>
          <w:szCs w:val="28"/>
          <w:lang w:val="en-US"/>
        </w:rPr>
        <w:t>ace</w:t>
      </w:r>
      <w:r w:rsidR="004F6492"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 games. If the sanction fees are lower than $10,000 from the online games,</w:t>
      </w:r>
      <w:r w:rsidR="00AB3A13"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 the Chairperson </w:t>
      </w:r>
      <w:r w:rsidR="004F6492"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will donate the </w:t>
      </w:r>
      <w:r w:rsidR="00AB3A13">
        <w:rPr>
          <w:rFonts w:ascii="Times New Roman" w:hAnsi="Times New Roman" w:cs="Times New Roman"/>
          <w:sz w:val="28"/>
          <w:szCs w:val="28"/>
          <w:lang w:val="en-US"/>
        </w:rPr>
        <w:t>shortfall</w:t>
      </w:r>
      <w:r w:rsidR="004F6492" w:rsidRPr="00AB3A13">
        <w:rPr>
          <w:rFonts w:ascii="Times New Roman" w:hAnsi="Times New Roman" w:cs="Times New Roman"/>
          <w:sz w:val="28"/>
          <w:szCs w:val="28"/>
          <w:lang w:val="en-US"/>
        </w:rPr>
        <w:t xml:space="preserve"> to bring the revenue up to $10,000. </w:t>
      </w:r>
    </w:p>
    <w:p w14:paraId="448AFA66" w14:textId="6D4BB49C" w:rsidR="004F6492" w:rsidRDefault="004F6492" w:rsidP="00724A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Alzheimer money flows in and out of the CBFCF. </w:t>
      </w:r>
      <w:r w:rsidR="00AB3A13">
        <w:rPr>
          <w:rFonts w:ascii="Times New Roman" w:hAnsi="Times New Roman" w:cs="Times New Roman"/>
          <w:sz w:val="28"/>
          <w:szCs w:val="28"/>
          <w:lang w:val="en-US"/>
        </w:rPr>
        <w:t>Funds from these games are expected to be around $3,000.</w:t>
      </w:r>
    </w:p>
    <w:p w14:paraId="7781F610" w14:textId="2E9CC771" w:rsidR="004F6492" w:rsidRDefault="00AB3A13" w:rsidP="00724A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Chairperson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checked into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 xml:space="preserve"> setting up an educational foundation. 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>An educational foundation would allow the CBFCF to support the teaching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>training/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 xml:space="preserve">coaching of bridge players. 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>need to amend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 xml:space="preserve"> our articles of incorporation. 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 xml:space="preserve">harities 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 xml:space="preserve">irectorate 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 xml:space="preserve">have been approached </w:t>
      </w:r>
      <w:r w:rsidR="004F6492">
        <w:rPr>
          <w:rFonts w:ascii="Times New Roman" w:hAnsi="Times New Roman" w:cs="Times New Roman"/>
          <w:sz w:val="28"/>
          <w:szCs w:val="28"/>
          <w:lang w:val="en-US"/>
        </w:rPr>
        <w:t>for a copy of our articles of incorporation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 xml:space="preserve"> as no one appears to have a 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 xml:space="preserve">complete 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>copy of the document. We will move forward once we</w:t>
      </w:r>
      <w:r w:rsidR="00360707">
        <w:rPr>
          <w:rFonts w:ascii="Times New Roman" w:hAnsi="Times New Roman" w:cs="Times New Roman"/>
          <w:sz w:val="28"/>
          <w:szCs w:val="28"/>
          <w:lang w:val="en-US"/>
        </w:rPr>
        <w:t xml:space="preserve"> have the details.</w:t>
      </w:r>
    </w:p>
    <w:p w14:paraId="31BA4824" w14:textId="1194EC36" w:rsidR="00F333CA" w:rsidRDefault="00360707" w:rsidP="00724A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CBFCF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 xml:space="preserve"> can only gift to other registered charities.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 xml:space="preserve">ome senior centres run bridge games </w:t>
      </w:r>
      <w:r>
        <w:rPr>
          <w:rFonts w:ascii="Times New Roman" w:hAnsi="Times New Roman" w:cs="Times New Roman"/>
          <w:sz w:val="28"/>
          <w:szCs w:val="28"/>
          <w:lang w:val="en-US"/>
        </w:rPr>
        <w:t>under the auspices of a Senior Activity Centre (registered charity)</w:t>
      </w:r>
      <w:r w:rsidR="00F333CA">
        <w:rPr>
          <w:rFonts w:ascii="Times New Roman" w:hAnsi="Times New Roman" w:cs="Times New Roman"/>
          <w:sz w:val="28"/>
          <w:szCs w:val="28"/>
          <w:lang w:val="en-US"/>
        </w:rPr>
        <w:t>. In the past we have donated to these cent</w:t>
      </w:r>
      <w:r w:rsidR="002257D2">
        <w:rPr>
          <w:rFonts w:ascii="Times New Roman" w:hAnsi="Times New Roman" w:cs="Times New Roman"/>
          <w:sz w:val="28"/>
          <w:szCs w:val="28"/>
          <w:lang w:val="en-US"/>
        </w:rPr>
        <w:t xml:space="preserve">res and watched their bridge games grow. When we </w:t>
      </w:r>
      <w:r>
        <w:rPr>
          <w:rFonts w:ascii="Times New Roman" w:hAnsi="Times New Roman" w:cs="Times New Roman"/>
          <w:sz w:val="28"/>
          <w:szCs w:val="28"/>
          <w:lang w:val="en-US"/>
        </w:rPr>
        <w:t>help others, we also request recognition for the CBFCF.</w:t>
      </w:r>
    </w:p>
    <w:p w14:paraId="05511C50" w14:textId="04EC28BC" w:rsidR="002257D2" w:rsidRDefault="002257D2" w:rsidP="00724A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commitments made at the 2021 annual meeting have been met.</w:t>
      </w:r>
    </w:p>
    <w:p w14:paraId="72E35E41" w14:textId="66B68528" w:rsidR="002257D2" w:rsidRDefault="002257D2" w:rsidP="00360707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3699F946" w14:textId="4BFCD230" w:rsidR="002257D2" w:rsidRDefault="002257D2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3D185A86" w14:textId="30944CA1" w:rsidR="002257D2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2257D2">
        <w:rPr>
          <w:rFonts w:ascii="Times New Roman" w:hAnsi="Times New Roman" w:cs="Times New Roman"/>
          <w:b/>
          <w:bCs/>
          <w:sz w:val="28"/>
          <w:szCs w:val="28"/>
          <w:lang w:val="en-US"/>
        </w:rPr>
        <w:t>.0</w:t>
      </w:r>
      <w:r w:rsidR="002257D2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2257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FINANCIAL STATEMENTS</w:t>
      </w:r>
    </w:p>
    <w:p w14:paraId="311A26FD" w14:textId="3119B729" w:rsidR="002257D2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CBFCF22-04: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accept the 2021 Audited Financial Statements </w:t>
      </w:r>
    </w:p>
    <w:p w14:paraId="42946C3F" w14:textId="7BDD8F84" w:rsidR="00890D66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as distributed.</w:t>
      </w:r>
    </w:p>
    <w:p w14:paraId="7DD7B36F" w14:textId="312CE25C" w:rsidR="00890D66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MOVED by </w:t>
      </w:r>
      <w:r w:rsidR="0081489A">
        <w:rPr>
          <w:rFonts w:ascii="Times New Roman" w:hAnsi="Times New Roman" w:cs="Times New Roman"/>
          <w:sz w:val="28"/>
          <w:szCs w:val="28"/>
          <w:lang w:val="en-US"/>
        </w:rPr>
        <w:t>Stephen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Laufer</w:t>
      </w:r>
    </w:p>
    <w:p w14:paraId="7B151921" w14:textId="12AAB484" w:rsidR="00890D66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SECONDED by Freddie Mykytyshyn</w:t>
      </w:r>
    </w:p>
    <w:p w14:paraId="39DBE5B9" w14:textId="5E5BDF9E" w:rsidR="00890D66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059E8C6A" w14:textId="2E7D7415" w:rsidR="00890D66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1DDB1E9A" w14:textId="744CB850" w:rsidR="00890D66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FOCUS FOR FUNDING</w:t>
      </w:r>
    </w:p>
    <w:p w14:paraId="3E47CD2C" w14:textId="780CDCDB" w:rsidR="00890D66" w:rsidRDefault="00890D66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For the past two years we have focused on helping out charities that were </w:t>
      </w:r>
    </w:p>
    <w:p w14:paraId="2081BF90" w14:textId="475DBCEC" w:rsidR="00890D66" w:rsidRDefault="00890D66" w:rsidP="000815D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working to help with the pandemic. </w:t>
      </w:r>
      <w:r w:rsidR="009E29BD">
        <w:rPr>
          <w:rFonts w:ascii="Times New Roman" w:hAnsi="Times New Roman" w:cs="Times New Roman"/>
          <w:sz w:val="28"/>
          <w:szCs w:val="28"/>
          <w:lang w:val="en-US"/>
        </w:rPr>
        <w:t>This year our focus will be helping organizations that improve the lives of seniors.</w:t>
      </w:r>
    </w:p>
    <w:p w14:paraId="6831794B" w14:textId="188CCA25" w:rsidR="000815DF" w:rsidRDefault="000815DF" w:rsidP="000815D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CBFCF22-05: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the focus of this year’s funding be to help organizations that improve the lives of seniors.</w:t>
      </w:r>
    </w:p>
    <w:p w14:paraId="6C33AEC7" w14:textId="11161D69" w:rsidR="000815DF" w:rsidRDefault="000815DF" w:rsidP="000815D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MOVED by Jerry Mamer</w:t>
      </w:r>
    </w:p>
    <w:p w14:paraId="1873031D" w14:textId="0E95D207" w:rsidR="000815DF" w:rsidRDefault="000815DF" w:rsidP="000815D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SECONDED by Kathie Macnab</w:t>
      </w:r>
    </w:p>
    <w:p w14:paraId="24A7054D" w14:textId="58A67985" w:rsidR="000815DF" w:rsidRDefault="00D94F40" w:rsidP="000815D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0590BC1C" w14:textId="1C8D3B04" w:rsidR="00D94F40" w:rsidRDefault="00D94F40" w:rsidP="00D94F4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11DCECF" w14:textId="76E17DDA" w:rsidR="00D94F40" w:rsidRDefault="00D94F40" w:rsidP="00D94F4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REQUESTS FOR FUNDING</w:t>
      </w:r>
    </w:p>
    <w:p w14:paraId="43A61512" w14:textId="65C1C78F" w:rsidR="00D94F40" w:rsidRDefault="00D94F40" w:rsidP="00D94F40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CBFCF22-05: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the disbursement amount for 2022 will </w:t>
      </w:r>
      <w:r w:rsidR="0081489A">
        <w:rPr>
          <w:rFonts w:ascii="Times New Roman" w:hAnsi="Times New Roman" w:cs="Times New Roman"/>
          <w:sz w:val="28"/>
          <w:szCs w:val="28"/>
          <w:lang w:val="en-US"/>
        </w:rPr>
        <w:t>be $</w:t>
      </w:r>
      <w:r>
        <w:rPr>
          <w:rFonts w:ascii="Times New Roman" w:hAnsi="Times New Roman" w:cs="Times New Roman"/>
          <w:sz w:val="28"/>
          <w:szCs w:val="28"/>
          <w:lang w:val="en-US"/>
        </w:rPr>
        <w:t>3,000 per Trustee and Chair</w:t>
      </w:r>
      <w:r w:rsidR="00814067">
        <w:rPr>
          <w:rFonts w:ascii="Times New Roman" w:hAnsi="Times New Roman" w:cs="Times New Roman"/>
          <w:sz w:val="28"/>
          <w:szCs w:val="28"/>
          <w:lang w:val="en-US"/>
        </w:rPr>
        <w:t xml:space="preserve"> (Total: $21,000).</w:t>
      </w:r>
    </w:p>
    <w:p w14:paraId="758F28AF" w14:textId="25AB3A2D" w:rsidR="00D94F40" w:rsidRDefault="00D94F40" w:rsidP="00D94F40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MOVED by Freddie Mykytyshyn</w:t>
      </w:r>
    </w:p>
    <w:p w14:paraId="34E39AC1" w14:textId="367484CD" w:rsidR="00D94F40" w:rsidRDefault="00D94F40" w:rsidP="00D94F40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SECONDED by Shelley Burns</w:t>
      </w:r>
    </w:p>
    <w:p w14:paraId="2F1775C1" w14:textId="3EC75B6B" w:rsidR="00D94F40" w:rsidRDefault="00D94F40" w:rsidP="00D94F40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010AE4AD" w14:textId="6B5DAC5F" w:rsidR="00D94F40" w:rsidRDefault="00D94F40" w:rsidP="00D94F4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3AAB83B" w14:textId="67FAA657" w:rsidR="00D94F40" w:rsidRDefault="00D94F40" w:rsidP="00D94F4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OTHER BUSINESS</w:t>
      </w:r>
    </w:p>
    <w:p w14:paraId="15CC4142" w14:textId="4C90E11A" w:rsidR="00D94F40" w:rsidRDefault="00B638F9" w:rsidP="00B638F9">
      <w:pPr>
        <w:pStyle w:val="NoSpacing"/>
        <w:ind w:left="1440" w:hanging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74D45"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CBFCF22-06:</w:t>
      </w:r>
      <w:r w:rsidR="00874D45">
        <w:rPr>
          <w:rFonts w:ascii="Times New Roman" w:hAnsi="Times New Roman" w:cs="Times New Roman"/>
          <w:sz w:val="28"/>
          <w:szCs w:val="28"/>
          <w:lang w:val="en-US"/>
        </w:rPr>
        <w:t xml:space="preserve"> In the event that a zone director position is vacant, </w:t>
      </w:r>
      <w:r w:rsidR="00814067">
        <w:rPr>
          <w:rFonts w:ascii="Times New Roman" w:hAnsi="Times New Roman" w:cs="Times New Roman"/>
          <w:sz w:val="28"/>
          <w:szCs w:val="28"/>
          <w:lang w:val="en-US"/>
        </w:rPr>
        <w:t>the Chairperson</w:t>
      </w:r>
      <w:r w:rsidR="00874D45">
        <w:rPr>
          <w:rFonts w:ascii="Times New Roman" w:hAnsi="Times New Roman" w:cs="Times New Roman"/>
          <w:sz w:val="28"/>
          <w:szCs w:val="28"/>
          <w:lang w:val="en-US"/>
        </w:rPr>
        <w:t xml:space="preserve"> will allocate the donations in that zone.</w:t>
      </w:r>
    </w:p>
    <w:p w14:paraId="5E4DC0AF" w14:textId="0BF4C567" w:rsidR="00874D45" w:rsidRDefault="00874D45" w:rsidP="00B638F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MOVED by Stephen Laufer</w:t>
      </w:r>
    </w:p>
    <w:p w14:paraId="4845B77D" w14:textId="6FD84A60" w:rsidR="00874D45" w:rsidRDefault="00874D45" w:rsidP="00B638F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SECONDED by Freddie Mykytyshyn</w:t>
      </w:r>
    </w:p>
    <w:p w14:paraId="57AA460D" w14:textId="6714C15F" w:rsidR="00874D45" w:rsidRDefault="00874D45" w:rsidP="00B638F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224B51A0" w14:textId="3E87211F" w:rsidR="00874D45" w:rsidRDefault="00874D45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1E8A8000" w14:textId="37B01542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Planned Giving. We </w:t>
      </w:r>
      <w:r w:rsidR="00814067">
        <w:rPr>
          <w:rFonts w:ascii="Times New Roman" w:hAnsi="Times New Roman" w:cs="Times New Roman"/>
          <w:sz w:val="28"/>
          <w:szCs w:val="28"/>
          <w:lang w:val="en-US"/>
        </w:rPr>
        <w:t>need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set up a planned giving program</w:t>
      </w:r>
      <w:r w:rsidR="00814067">
        <w:rPr>
          <w:rFonts w:ascii="Times New Roman" w:hAnsi="Times New Roman" w:cs="Times New Roman"/>
          <w:sz w:val="28"/>
          <w:szCs w:val="28"/>
          <w:lang w:val="en-US"/>
        </w:rPr>
        <w:t xml:space="preserve">. This will raise CBFCF funds as our funding had been declining.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a few  types of planned gi</w:t>
      </w:r>
      <w:r w:rsidR="002E0747">
        <w:rPr>
          <w:rFonts w:ascii="Times New Roman" w:hAnsi="Times New Roman" w:cs="Times New Roman"/>
          <w:sz w:val="28"/>
          <w:szCs w:val="28"/>
          <w:lang w:val="en-US"/>
        </w:rPr>
        <w:t>fts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including:</w:t>
      </w:r>
    </w:p>
    <w:p w14:paraId="62B4561A" w14:textId="3E52BC13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bequest in a will</w:t>
      </w:r>
      <w:r w:rsidR="00F84BF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65E6315" w14:textId="0A6F8331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life insurance policy</w:t>
      </w:r>
      <w:r w:rsidR="00F84BF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2E5BE2D" w14:textId="171D290C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charitable gift annuity</w:t>
      </w:r>
      <w:r w:rsidR="00F84BFF">
        <w:rPr>
          <w:rFonts w:ascii="Times New Roman" w:hAnsi="Times New Roman" w:cs="Times New Roman"/>
          <w:sz w:val="28"/>
          <w:szCs w:val="28"/>
          <w:lang w:val="en-US"/>
        </w:rPr>
        <w:t>, or</w:t>
      </w:r>
    </w:p>
    <w:p w14:paraId="3055577A" w14:textId="77777777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Any possession or property.</w:t>
      </w:r>
    </w:p>
    <w:p w14:paraId="2C7D240D" w14:textId="721DBF59" w:rsidR="00F84BFF" w:rsidRDefault="00814067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would help if the Canadian Bridge Magazine made an appeal for donations and inform the ways that our members could contribute to the CBFCF and receive a charity donation receipt.</w:t>
      </w:r>
    </w:p>
    <w:p w14:paraId="4DBA89F2" w14:textId="2B17008E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10E6C5D" w14:textId="32DFBE0D" w:rsidR="00874D45" w:rsidRDefault="00874D45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CBFCF22-07: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the CBFCF approach the CBF and request </w:t>
      </w:r>
      <w:r w:rsidR="00814067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>authori</w:t>
      </w:r>
      <w:r w:rsidR="00814067">
        <w:rPr>
          <w:rFonts w:ascii="Times New Roman" w:hAnsi="Times New Roman" w:cs="Times New Roman"/>
          <w:sz w:val="28"/>
          <w:szCs w:val="28"/>
          <w:lang w:val="en-US"/>
        </w:rPr>
        <w:t>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solicit and receive gifts. This would include but not be limited to future gift planning. </w:t>
      </w:r>
    </w:p>
    <w:p w14:paraId="690095B4" w14:textId="2E117AC2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MOVED by Stephen Laufer</w:t>
      </w:r>
    </w:p>
    <w:p w14:paraId="6F9F2211" w14:textId="43828B90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SECONDED by Shelley Burns</w:t>
      </w:r>
    </w:p>
    <w:p w14:paraId="0230F2B3" w14:textId="792C65A2" w:rsidR="00B638F9" w:rsidRDefault="00B638F9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3743DDD4" w14:textId="77777777" w:rsidR="002E0747" w:rsidRDefault="002E0747" w:rsidP="00874D45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4AB4BEA1" w14:textId="5B3EB752" w:rsidR="00F84BFF" w:rsidRDefault="00F84BFF" w:rsidP="00F84BF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10.0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APPOINTMENTS</w:t>
      </w:r>
    </w:p>
    <w:p w14:paraId="100BA706" w14:textId="69768C71" w:rsidR="00F84BFF" w:rsidRDefault="00F84BFF" w:rsidP="00F84BF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MOTION CBFCF22-08: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Gim Ong be appointed as Chairperson for the </w:t>
      </w:r>
    </w:p>
    <w:p w14:paraId="03F6A9C4" w14:textId="32FFB635" w:rsidR="00F84BFF" w:rsidRDefault="00F84BFF" w:rsidP="00F84BF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2022 year. That Cathy Walsh be appointed as the CBFCF Co-</w:t>
      </w:r>
      <w:r w:rsidR="0081489A">
        <w:rPr>
          <w:rFonts w:ascii="Times New Roman" w:hAnsi="Times New Roman" w:cs="Times New Roman"/>
          <w:sz w:val="28"/>
          <w:szCs w:val="28"/>
          <w:lang w:val="en-US"/>
        </w:rPr>
        <w:t>Ordinator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2022 year and will be the co-signer of the cheques with the Chairperson. That Gary Westfall be appointed as the auditor for the CBFCF for the 2022 year.</w:t>
      </w:r>
    </w:p>
    <w:p w14:paraId="3FA619AF" w14:textId="59C15FDC" w:rsidR="00213C27" w:rsidRDefault="00213C27" w:rsidP="00F84BF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MOVED by Jerry Mamer</w:t>
      </w:r>
    </w:p>
    <w:p w14:paraId="6A875EF3" w14:textId="389ADFC3" w:rsidR="00213C27" w:rsidRDefault="00213C27" w:rsidP="00F84BF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SECONDED by Freddie Mykytyshyn</w:t>
      </w:r>
    </w:p>
    <w:p w14:paraId="318BC713" w14:textId="28870E56" w:rsidR="00213C27" w:rsidRDefault="00213C27" w:rsidP="00F84BFF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CARRIED</w:t>
      </w:r>
    </w:p>
    <w:p w14:paraId="6CF3E420" w14:textId="77777777" w:rsidR="00213C27" w:rsidRPr="00213C27" w:rsidRDefault="00213C27" w:rsidP="00213C2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18F2656" w14:textId="18E2E63C" w:rsidR="00213C27" w:rsidRDefault="00213C27" w:rsidP="00213C2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MEETING EXPENSES</w:t>
      </w:r>
    </w:p>
    <w:p w14:paraId="53A737C7" w14:textId="6F76675C" w:rsidR="00213C27" w:rsidRDefault="005C1E17" w:rsidP="005C1E17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meeting expenses would be minimal for the Zoom meeting. The Chairperson is encouraged to submit his expenses.</w:t>
      </w:r>
    </w:p>
    <w:p w14:paraId="45EEE603" w14:textId="78FACAD1" w:rsidR="00213C27" w:rsidRDefault="00213C27" w:rsidP="00213C2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4843A9F0" w14:textId="1B13B413" w:rsidR="00213C27" w:rsidRDefault="00213C27" w:rsidP="00213C2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12.0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ADJOURNMENT</w:t>
      </w:r>
    </w:p>
    <w:p w14:paraId="5DF00B20" w14:textId="6C3EC448" w:rsidR="00213C27" w:rsidRPr="00213C27" w:rsidRDefault="00213C27" w:rsidP="00213C2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meeting was adjourned at </w:t>
      </w:r>
      <w:r w:rsidR="00C663C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:08</w:t>
      </w:r>
      <w:r w:rsidR="00F15D05">
        <w:rPr>
          <w:rFonts w:ascii="Times New Roman" w:hAnsi="Times New Roman" w:cs="Times New Roman"/>
          <w:sz w:val="28"/>
          <w:szCs w:val="28"/>
          <w:lang w:val="en-US"/>
        </w:rPr>
        <w:t xml:space="preserve"> EDT.</w:t>
      </w:r>
    </w:p>
    <w:p w14:paraId="0684BE4E" w14:textId="77777777" w:rsidR="00F84BFF" w:rsidRPr="00F84BFF" w:rsidRDefault="00F84BFF" w:rsidP="00F84BF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6532749A" w14:textId="5BB01BF0" w:rsidR="00B638F9" w:rsidRDefault="00B638F9" w:rsidP="00B638F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E2C9C35" w14:textId="77777777" w:rsidR="00B638F9" w:rsidRPr="00B638F9" w:rsidRDefault="00B638F9" w:rsidP="00B638F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35BFD050" w14:textId="482D5A1B" w:rsidR="00D94F40" w:rsidRDefault="00874D45" w:rsidP="00874D45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6E4765C" w14:textId="77777777" w:rsidR="00D94F40" w:rsidRPr="00D94F40" w:rsidRDefault="00D94F40" w:rsidP="00D94F40">
      <w:pPr>
        <w:pStyle w:val="NoSpacing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2CCDB9CD" w14:textId="77777777" w:rsidR="00D94F40" w:rsidRPr="00D94F40" w:rsidRDefault="00D94F40" w:rsidP="00D94F40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6AB81F8C" w14:textId="77777777" w:rsidR="000815DF" w:rsidRPr="00890D66" w:rsidRDefault="000815DF" w:rsidP="002257D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32FDDFC6" w14:textId="3E6624DC" w:rsidR="00B71FD7" w:rsidRPr="00B71FD7" w:rsidRDefault="00B71FD7" w:rsidP="00B71FD7">
      <w:pPr>
        <w:pStyle w:val="NoSpacing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247A08A" w14:textId="77777777" w:rsidR="00B71FD7" w:rsidRPr="00B71FD7" w:rsidRDefault="00B71FD7" w:rsidP="003D719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85BF27B" w14:textId="1568C5A3" w:rsidR="00045ADB" w:rsidRPr="00045ADB" w:rsidRDefault="00045ADB" w:rsidP="003D719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045ADB" w:rsidRPr="00045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5BD"/>
    <w:multiLevelType w:val="hybridMultilevel"/>
    <w:tmpl w:val="EA684FB2"/>
    <w:lvl w:ilvl="0" w:tplc="92D46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90D84"/>
    <w:multiLevelType w:val="multilevel"/>
    <w:tmpl w:val="1A50BD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30A4370D"/>
    <w:multiLevelType w:val="hybridMultilevel"/>
    <w:tmpl w:val="66CCFF8A"/>
    <w:lvl w:ilvl="0" w:tplc="FB44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F079B"/>
    <w:multiLevelType w:val="hybridMultilevel"/>
    <w:tmpl w:val="2820965E"/>
    <w:lvl w:ilvl="0" w:tplc="CB0C1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113854">
    <w:abstractNumId w:val="1"/>
  </w:num>
  <w:num w:numId="2" w16cid:durableId="386875160">
    <w:abstractNumId w:val="3"/>
  </w:num>
  <w:num w:numId="3" w16cid:durableId="1886286302">
    <w:abstractNumId w:val="2"/>
  </w:num>
  <w:num w:numId="4" w16cid:durableId="207330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0A"/>
    <w:rsid w:val="00045ADB"/>
    <w:rsid w:val="000815DF"/>
    <w:rsid w:val="00213C27"/>
    <w:rsid w:val="002257D2"/>
    <w:rsid w:val="002E0747"/>
    <w:rsid w:val="00360707"/>
    <w:rsid w:val="003D719B"/>
    <w:rsid w:val="00487335"/>
    <w:rsid w:val="004F6492"/>
    <w:rsid w:val="005C1E17"/>
    <w:rsid w:val="00707188"/>
    <w:rsid w:val="00724A42"/>
    <w:rsid w:val="00750F0A"/>
    <w:rsid w:val="00814067"/>
    <w:rsid w:val="0081489A"/>
    <w:rsid w:val="00874D45"/>
    <w:rsid w:val="00890D66"/>
    <w:rsid w:val="009E29BD"/>
    <w:rsid w:val="00AB3A13"/>
    <w:rsid w:val="00B638F9"/>
    <w:rsid w:val="00B71FD7"/>
    <w:rsid w:val="00C663C4"/>
    <w:rsid w:val="00D94F40"/>
    <w:rsid w:val="00F15D05"/>
    <w:rsid w:val="00F333CA"/>
    <w:rsid w:val="00F74037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7D67"/>
  <w15:chartTrackingRefBased/>
  <w15:docId w15:val="{A292403B-FC7F-4E7E-92A6-1722505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Walsh</dc:creator>
  <cp:keywords/>
  <dc:description/>
  <cp:lastModifiedBy>cp.walsh@sasktel.net</cp:lastModifiedBy>
  <cp:revision>10</cp:revision>
  <cp:lastPrinted>2022-03-24T22:38:00Z</cp:lastPrinted>
  <dcterms:created xsi:type="dcterms:W3CDTF">2022-03-22T21:08:00Z</dcterms:created>
  <dcterms:modified xsi:type="dcterms:W3CDTF">2023-05-03T21:11:00Z</dcterms:modified>
</cp:coreProperties>
</file>